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10" w:rsidRDefault="0029281F"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sidRPr="007E5846">
        <w:rPr>
          <w:rFonts w:ascii="Times New Roman" w:hAnsi="Times New Roman" w:cs="Times New Roman"/>
          <w:sz w:val="28"/>
          <w:szCs w:val="28"/>
        </w:rPr>
        <w:t>ПРИЛОЖЕНИЕ</w:t>
      </w:r>
      <w:r w:rsidR="00783BC2">
        <w:rPr>
          <w:rFonts w:ascii="Times New Roman" w:hAnsi="Times New Roman" w:cs="Times New Roman"/>
          <w:sz w:val="28"/>
          <w:szCs w:val="28"/>
        </w:rPr>
        <w:t xml:space="preserve"> 1</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к приказу </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комитета здравоохранения</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Волгоградской области</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от                       № </w:t>
      </w:r>
    </w:p>
    <w:p w:rsidR="005F1A10" w:rsidRDefault="005F1A10" w:rsidP="00DF339E">
      <w:pPr>
        <w:tabs>
          <w:tab w:val="center" w:pos="5137"/>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p>
    <w:p w:rsidR="005F1A10" w:rsidRDefault="005F1A10" w:rsidP="00DF339E">
      <w:pPr>
        <w:tabs>
          <w:tab w:val="center" w:pos="5137"/>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p>
    <w:p w:rsidR="005F1A10" w:rsidRPr="007E5846" w:rsidRDefault="00E25128"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w:t>
      </w:r>
      <w:r w:rsidR="005F1A10" w:rsidRPr="007E5846">
        <w:rPr>
          <w:rFonts w:ascii="Times New Roman" w:hAnsi="Times New Roman" w:cs="Times New Roman"/>
          <w:sz w:val="28"/>
          <w:szCs w:val="28"/>
        </w:rPr>
        <w:t xml:space="preserve">ПРИЛОЖЕНИЕ </w:t>
      </w:r>
      <w:r w:rsidR="00783BC2">
        <w:rPr>
          <w:rFonts w:ascii="Times New Roman" w:hAnsi="Times New Roman" w:cs="Times New Roman"/>
          <w:sz w:val="28"/>
          <w:szCs w:val="28"/>
        </w:rPr>
        <w:t>1</w:t>
      </w:r>
    </w:p>
    <w:p w:rsidR="005F1A10" w:rsidRPr="007E5846" w:rsidRDefault="00DF339E" w:rsidP="00DF339E">
      <w:pPr>
        <w:tabs>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r>
        <w:rPr>
          <w:rFonts w:ascii="Times New Roman" w:hAnsi="Times New Roman"/>
          <w:sz w:val="28"/>
          <w:szCs w:val="28"/>
        </w:rPr>
        <w:t xml:space="preserve">                  </w:t>
      </w:r>
      <w:r w:rsidR="005F1A10" w:rsidRPr="001270F8">
        <w:rPr>
          <w:rFonts w:ascii="Times New Roman" w:hAnsi="Times New Roman"/>
          <w:sz w:val="28"/>
          <w:szCs w:val="28"/>
        </w:rPr>
        <w:t xml:space="preserve">к Положению об оплате труда </w:t>
      </w:r>
      <w:r w:rsidR="005F1A10">
        <w:rPr>
          <w:rFonts w:ascii="Times New Roman" w:hAnsi="Times New Roman"/>
          <w:sz w:val="28"/>
          <w:szCs w:val="28"/>
        </w:rPr>
        <w:t xml:space="preserve">работников </w:t>
      </w:r>
      <w:r w:rsidR="005F1A10" w:rsidRPr="001270F8">
        <w:rPr>
          <w:rFonts w:ascii="Times New Roman" w:hAnsi="Times New Roman"/>
          <w:sz w:val="28"/>
          <w:szCs w:val="28"/>
        </w:rPr>
        <w:t xml:space="preserve">медицинских </w:t>
      </w:r>
      <w:r w:rsidR="006E01FC">
        <w:rPr>
          <w:rFonts w:ascii="Times New Roman" w:hAnsi="Times New Roman"/>
          <w:sz w:val="28"/>
          <w:szCs w:val="28"/>
        </w:rPr>
        <w:br/>
      </w:r>
      <w:r w:rsidR="002F5A3B">
        <w:rPr>
          <w:rFonts w:ascii="Times New Roman" w:hAnsi="Times New Roman"/>
          <w:sz w:val="28"/>
          <w:szCs w:val="28"/>
        </w:rPr>
        <w:t xml:space="preserve">и фармацевтических </w:t>
      </w:r>
      <w:r w:rsidR="005F1A10" w:rsidRPr="001270F8">
        <w:rPr>
          <w:rFonts w:ascii="Times New Roman" w:hAnsi="Times New Roman"/>
          <w:sz w:val="28"/>
          <w:szCs w:val="28"/>
        </w:rPr>
        <w:t xml:space="preserve">организаций, </w:t>
      </w:r>
      <w:r w:rsidR="005F1A10">
        <w:rPr>
          <w:rFonts w:ascii="Times New Roman" w:hAnsi="Times New Roman"/>
          <w:sz w:val="28"/>
          <w:szCs w:val="28"/>
        </w:rPr>
        <w:t xml:space="preserve">подведомственных </w:t>
      </w:r>
      <w:r w:rsidR="005F1A10" w:rsidRPr="001E3606">
        <w:rPr>
          <w:rFonts w:ascii="Times New Roman" w:hAnsi="Times New Roman"/>
          <w:spacing w:val="-10"/>
          <w:sz w:val="28"/>
          <w:szCs w:val="28"/>
        </w:rPr>
        <w:t>комитету здравоохранения Волгоградской области</w:t>
      </w: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EC46A3" w:rsidRPr="00FB05E1" w:rsidRDefault="00EC46A3" w:rsidP="005F1A10">
      <w:pPr>
        <w:pStyle w:val="ConsPlusNormal"/>
        <w:jc w:val="both"/>
        <w:rPr>
          <w:rFonts w:ascii="Times New Roman" w:hAnsi="Times New Roman" w:cs="Times New Roman"/>
          <w:b/>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РАЗМЕРЫ</w:t>
      </w:r>
    </w:p>
    <w:p w:rsidR="00EC46A3" w:rsidRPr="00355AE6" w:rsidRDefault="00EC46A3" w:rsidP="00EC46A3">
      <w:pPr>
        <w:pStyle w:val="ConsPlusTitle"/>
        <w:widowControl/>
        <w:spacing w:line="160" w:lineRule="exact"/>
        <w:jc w:val="center"/>
        <w:rPr>
          <w:rFonts w:ascii="Times New Roman" w:hAnsi="Times New Roman" w:cs="Times New Roman"/>
          <w:b w:val="0"/>
          <w:sz w:val="28"/>
          <w:szCs w:val="28"/>
        </w:rPr>
      </w:pPr>
    </w:p>
    <w:p w:rsidR="00EC46A3" w:rsidRPr="00355AE6" w:rsidRDefault="00EC46A3" w:rsidP="00DF339E">
      <w:pPr>
        <w:pStyle w:val="ConsPlusTitle"/>
        <w:widowControl/>
        <w:ind w:right="-391"/>
        <w:jc w:val="center"/>
        <w:rPr>
          <w:rFonts w:ascii="Times New Roman" w:hAnsi="Times New Roman" w:cs="Times New Roman"/>
          <w:b w:val="0"/>
          <w:sz w:val="28"/>
          <w:szCs w:val="28"/>
        </w:rPr>
      </w:pPr>
      <w:r w:rsidRPr="0054338A">
        <w:rPr>
          <w:rFonts w:ascii="Times New Roman" w:hAnsi="Times New Roman" w:cs="Times New Roman"/>
          <w:b w:val="0"/>
          <w:spacing w:val="-6"/>
          <w:sz w:val="28"/>
          <w:szCs w:val="28"/>
        </w:rPr>
        <w:t xml:space="preserve">базовых окладов (должностных окладов) работников медицинских </w:t>
      </w:r>
      <w:r w:rsidR="001A0450">
        <w:rPr>
          <w:rFonts w:ascii="Times New Roman" w:hAnsi="Times New Roman" w:cs="Times New Roman"/>
          <w:b w:val="0"/>
          <w:spacing w:val="-6"/>
          <w:sz w:val="28"/>
          <w:szCs w:val="28"/>
        </w:rPr>
        <w:br/>
      </w:r>
      <w:r w:rsidR="001A0450" w:rsidRPr="00E03A59">
        <w:rPr>
          <w:rFonts w:ascii="Times New Roman" w:hAnsi="Times New Roman" w:cs="Times New Roman"/>
          <w:b w:val="0"/>
          <w:spacing w:val="-6"/>
          <w:sz w:val="28"/>
          <w:szCs w:val="28"/>
        </w:rPr>
        <w:t>и фармацевтических</w:t>
      </w:r>
      <w:r w:rsidR="001A0450">
        <w:rPr>
          <w:rFonts w:ascii="Times New Roman" w:hAnsi="Times New Roman" w:cs="Times New Roman"/>
          <w:b w:val="0"/>
          <w:spacing w:val="-6"/>
          <w:sz w:val="28"/>
          <w:szCs w:val="28"/>
        </w:rPr>
        <w:t xml:space="preserve"> организаций</w:t>
      </w:r>
      <w:r w:rsidRPr="0054338A">
        <w:rPr>
          <w:rFonts w:ascii="Times New Roman" w:hAnsi="Times New Roman" w:cs="Times New Roman"/>
          <w:b w:val="0"/>
          <w:spacing w:val="-6"/>
          <w:sz w:val="28"/>
          <w:szCs w:val="28"/>
        </w:rPr>
        <w:t>,</w:t>
      </w:r>
      <w:r w:rsidRPr="00355AE6">
        <w:rPr>
          <w:rFonts w:ascii="Times New Roman" w:hAnsi="Times New Roman" w:cs="Times New Roman"/>
          <w:b w:val="0"/>
          <w:sz w:val="28"/>
          <w:szCs w:val="28"/>
        </w:rPr>
        <w:t xml:space="preserve"> подведомственных комитету здравоохранения</w:t>
      </w:r>
      <w:r>
        <w:rPr>
          <w:rFonts w:ascii="Times New Roman" w:hAnsi="Times New Roman" w:cs="Times New Roman"/>
          <w:b w:val="0"/>
          <w:sz w:val="28"/>
          <w:szCs w:val="28"/>
        </w:rPr>
        <w:t xml:space="preserve"> </w:t>
      </w:r>
      <w:r w:rsidRPr="00355AE6">
        <w:rPr>
          <w:rFonts w:ascii="Times New Roman" w:hAnsi="Times New Roman" w:cs="Times New Roman"/>
          <w:b w:val="0"/>
          <w:sz w:val="28"/>
          <w:szCs w:val="28"/>
        </w:rPr>
        <w:t>Волгоградской области</w:t>
      </w:r>
      <w:r>
        <w:rPr>
          <w:rFonts w:ascii="Times New Roman" w:hAnsi="Times New Roman" w:cs="Times New Roman"/>
          <w:b w:val="0"/>
          <w:sz w:val="28"/>
          <w:szCs w:val="28"/>
        </w:rPr>
        <w:t xml:space="preserve">, </w:t>
      </w:r>
      <w:r w:rsidRPr="00E17446">
        <w:rPr>
          <w:rFonts w:ascii="Times New Roman" w:hAnsi="Times New Roman" w:cs="Times New Roman"/>
          <w:b w:val="0"/>
          <w:spacing w:val="-8"/>
          <w:sz w:val="28"/>
          <w:szCs w:val="28"/>
        </w:rPr>
        <w:t xml:space="preserve">по профессиональным квалификационным группам </w:t>
      </w:r>
      <w:r w:rsidR="001A0450">
        <w:rPr>
          <w:rFonts w:ascii="Times New Roman" w:hAnsi="Times New Roman" w:cs="Times New Roman"/>
          <w:b w:val="0"/>
          <w:spacing w:val="-8"/>
          <w:sz w:val="28"/>
          <w:szCs w:val="28"/>
        </w:rPr>
        <w:br/>
      </w:r>
      <w:r w:rsidRPr="00E17446">
        <w:rPr>
          <w:rFonts w:ascii="Times New Roman" w:hAnsi="Times New Roman" w:cs="Times New Roman"/>
          <w:b w:val="0"/>
          <w:spacing w:val="-8"/>
          <w:sz w:val="28"/>
          <w:szCs w:val="28"/>
        </w:rPr>
        <w:t>и квалификационным уровням</w:t>
      </w:r>
    </w:p>
    <w:p w:rsidR="00C276CE" w:rsidRPr="00C276CE" w:rsidRDefault="00C276CE" w:rsidP="00C276CE">
      <w:pPr>
        <w:pStyle w:val="ConsPlusNormal"/>
        <w:jc w:val="both"/>
        <w:rPr>
          <w:rFonts w:ascii="Times New Roman" w:hAnsi="Times New Roman" w:cs="Times New Roman"/>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093"/>
        <w:gridCol w:w="50"/>
        <w:gridCol w:w="1304"/>
      </w:tblGrid>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N п/п</w:t>
            </w:r>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Наименование профессиональной квалификационной группы, квалификационного уровня, должности (профессии)</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Размер базового оклада (должностного оклада) (рублей)</w:t>
            </w:r>
          </w:p>
        </w:tc>
      </w:tr>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2</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3</w:t>
            </w:r>
          </w:p>
        </w:tc>
      </w:tr>
      <w:tr w:rsidR="00C276CE" w:rsidRPr="00C276CE" w:rsidTr="000A5F09">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медицинских и фармацевтических работников</w:t>
            </w:r>
          </w:p>
        </w:tc>
        <w:tc>
          <w:tcPr>
            <w:tcW w:w="1304" w:type="dxa"/>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1.1.</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"Медицинский и фармацевтический персонал первого уровня"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DB2A61"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10260</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санитар, младшая медицинская сестра по уходу за больными, сестра-хозяйка, фасовщик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1.2.</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Профессиональная квалификационная группа "Средний </w:t>
            </w:r>
            <w:r w:rsidRPr="00C276CE">
              <w:rPr>
                <w:rFonts w:ascii="Times New Roman" w:hAnsi="Times New Roman" w:cs="Times New Roman"/>
                <w:sz w:val="28"/>
                <w:szCs w:val="28"/>
              </w:rPr>
              <w:lastRenderedPageBreak/>
              <w:t>медицинский и фармацевтический персонал"</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DB2A61"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11799</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медицинский дезинфектор, медицинский регистратор, младший фармацевт, инструктор-дезинфектор, гигиенист стоматологический, инструктор по гигиеническому воспитанию, инструктор по лечебной физкультуре, медицинский статистик, инструктор по трудовой терапии, медицинская сестра стерилизационной</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DB2A61"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12420</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лаборант, рентгенолаборант, медицинская сестра диетическая, помощники: врача по гигиене детей и подростков, врача по гигиеническому воспитанию, врача по общей гигиене, врача-эпидемиолога</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DB2A61"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13041</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медицинская сестра, медицинская сестра по физиотерапии, зубной техник, фармацевт, медицинская сестра палатная (постовая), медицинская сестра патронажная, медицинская сестра приемного отделения, медицинская сестра по массажу, медицинская сестра (фельдшер) по приему вызовов скорой медицинской помощи и передаче их выездным бригадам скорой медицинской помощи, медицинская сестра участковая, медицинский лабораторный техник,</w:t>
            </w:r>
            <w:r w:rsidR="0099393E">
              <w:rPr>
                <w:rFonts w:ascii="Times New Roman" w:hAnsi="Times New Roman" w:cs="Times New Roman"/>
                <w:sz w:val="28"/>
                <w:szCs w:val="28"/>
              </w:rPr>
              <w:t xml:space="preserve"> </w:t>
            </w:r>
            <w:r w:rsidR="0099393E" w:rsidRPr="00C276CE">
              <w:rPr>
                <w:rFonts w:ascii="Times New Roman" w:hAnsi="Times New Roman" w:cs="Times New Roman"/>
                <w:sz w:val="28"/>
                <w:szCs w:val="28"/>
              </w:rPr>
              <w:t>фельдшер-лаборант,</w:t>
            </w:r>
            <w:r w:rsidRPr="00C276CE">
              <w:rPr>
                <w:rFonts w:ascii="Times New Roman" w:hAnsi="Times New Roman" w:cs="Times New Roman"/>
                <w:sz w:val="28"/>
                <w:szCs w:val="28"/>
              </w:rPr>
              <w:t xml:space="preserve"> медицинский оптик-оптометрист</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DB2A61"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13662</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медицинская сестра процедурной, медицинская сестра перевязочной, медицинская сестра врача общей практики, акушер, фельдшер, медицинский технолог, зубной врач, операционная медицинская сестра, медицинская сестра-анестезист</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C276CE" w:rsidRPr="00C276CE" w:rsidRDefault="00DB2A61"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14283</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старший зубной техник, старшая медицинская сестра, старший акушер, старший фельдшер, старшая операционная медицинская сестра, старший фармацевт, заведующий производством учреждений (отделов, отделений, лабораторий) зубопротезирования, заведующий молочной кухней, заведующий </w:t>
            </w:r>
            <w:r w:rsidRPr="00C276CE">
              <w:rPr>
                <w:rFonts w:ascii="Times New Roman" w:hAnsi="Times New Roman" w:cs="Times New Roman"/>
                <w:sz w:val="28"/>
                <w:szCs w:val="28"/>
              </w:rPr>
              <w:lastRenderedPageBreak/>
              <w:t>фельдшерско-акушерским пунктом - фельдшер (акушер, медицинская сестра), заведующий здравпунктом - фельдшер (медицинская сестра), заведующий медпунктом - фельдшер (медицинская сестра), директор (заведующий, начальник) аптечной организации</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1.3.</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"Врачи и провизоры"</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DB2A61"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20348</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врач-стажер, провизор-стажер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DB2A61" w:rsidP="00DB2A61">
            <w:pPr>
              <w:pStyle w:val="ConsPlusNormal"/>
              <w:jc w:val="center"/>
              <w:rPr>
                <w:rFonts w:ascii="Times New Roman" w:hAnsi="Times New Roman" w:cs="Times New Roman"/>
                <w:sz w:val="28"/>
                <w:szCs w:val="28"/>
              </w:rPr>
            </w:pPr>
            <w:r>
              <w:rPr>
                <w:rFonts w:ascii="Times New Roman" w:hAnsi="Times New Roman" w:cs="Times New Roman"/>
                <w:sz w:val="28"/>
                <w:szCs w:val="28"/>
              </w:rPr>
              <w:t>21195</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(кроме врачей-специалистов, отнесенных к 3 и 4 квалификационным уровням), провизор-технолог, провизор-аналитик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DB2A61"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22043</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стационарных подразделений лечебно-профилактических учреждений, станций (отделений) скорой медицинской помощи (кроме врачей-специалистов, отнесенных к 4 квалификационному уровню), врачи общей практики (семейные врачи), врачи-терапевты участковые, врачи-педиатры участковые</w:t>
            </w:r>
            <w:hyperlink w:anchor="P656" w:history="1">
              <w:r w:rsidR="000E5194" w:rsidRPr="001A0450">
                <w:rPr>
                  <w:rFonts w:ascii="Times New Roman" w:hAnsi="Times New Roman" w:cs="Times New Roman"/>
                  <w:sz w:val="28"/>
                  <w:szCs w:val="28"/>
                  <w:vertAlign w:val="superscript"/>
                </w:rPr>
                <w:t>1</w:t>
              </w:r>
            </w:hyperlink>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DB2A61"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22891</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старший провизор, старший врач станции (отделения) скорой медицинской помощи, врачи-специалисты хирургического профиля, оперирующие в стационарах лечебно-профилактических учреждений</w:t>
            </w:r>
            <w:r w:rsidR="00D21F1D">
              <w:rPr>
                <w:rFonts w:ascii="Times New Roman" w:hAnsi="Times New Roman" w:cs="Times New Roman"/>
                <w:sz w:val="28"/>
                <w:szCs w:val="28"/>
              </w:rPr>
              <w:t>, врач-анестезиолог-реаниматолог, врач-патологоанатом, врач-судебно-медицинский эксперт</w:t>
            </w:r>
            <w:r w:rsidR="000E5194">
              <w:rPr>
                <w:rFonts w:ascii="Times New Roman" w:hAnsi="Times New Roman" w:cs="Times New Roman"/>
                <w:sz w:val="28"/>
                <w:szCs w:val="28"/>
                <w:vertAlign w:val="superscript"/>
              </w:rPr>
              <w:t>2</w:t>
            </w:r>
            <w:hyperlink w:anchor="P657" w:history="1"/>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1.4.</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"Руководители структурных подразделений с высшим медицинским и фармацевтическим образованием (врач-специалист, провизор)"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DB2A61"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24587</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заведующий структурным подразделением (отделом, отделением, лабораторией, кабинетом, отрядом и другим) (кроме заведующих отделениями хирургического профиля стационаров), начальник структурного </w:t>
            </w:r>
            <w:r w:rsidRPr="00C276CE">
              <w:rPr>
                <w:rFonts w:ascii="Times New Roman" w:hAnsi="Times New Roman" w:cs="Times New Roman"/>
                <w:sz w:val="28"/>
                <w:szCs w:val="28"/>
              </w:rPr>
              <w:lastRenderedPageBreak/>
              <w:t>подразделения (отдела, отделения, лаборатории, кабинета, отряда и другого)</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B84CAD" w:rsidP="00CD7B7F">
            <w:pPr>
              <w:pStyle w:val="ConsPlusNormal"/>
              <w:jc w:val="center"/>
              <w:rPr>
                <w:rFonts w:ascii="Times New Roman" w:hAnsi="Times New Roman" w:cs="Times New Roman"/>
                <w:sz w:val="28"/>
                <w:szCs w:val="28"/>
              </w:rPr>
            </w:pPr>
            <w:r>
              <w:rPr>
                <w:rFonts w:ascii="Times New Roman" w:hAnsi="Times New Roman" w:cs="Times New Roman"/>
                <w:sz w:val="28"/>
                <w:szCs w:val="28"/>
              </w:rPr>
              <w:t>26282</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0E5194" w:rsidRDefault="00C276CE" w:rsidP="000E5194">
            <w:pPr>
              <w:pStyle w:val="ConsPlusNormal"/>
              <w:ind w:firstLine="284"/>
              <w:jc w:val="both"/>
              <w:rPr>
                <w:rFonts w:ascii="Times New Roman" w:hAnsi="Times New Roman" w:cs="Times New Roman"/>
                <w:sz w:val="28"/>
                <w:szCs w:val="28"/>
                <w:vertAlign w:val="superscript"/>
              </w:rPr>
            </w:pPr>
            <w:r w:rsidRPr="00C276CE">
              <w:rPr>
                <w:rFonts w:ascii="Times New Roman" w:hAnsi="Times New Roman" w:cs="Times New Roman"/>
                <w:sz w:val="28"/>
                <w:szCs w:val="28"/>
              </w:rPr>
              <w:t>заведующий структурным подразделением хирургического профиля стационаров</w:t>
            </w:r>
            <w:r w:rsidR="00D21F1D">
              <w:rPr>
                <w:rFonts w:ascii="Times New Roman" w:hAnsi="Times New Roman" w:cs="Times New Roman"/>
                <w:sz w:val="28"/>
                <w:szCs w:val="28"/>
              </w:rPr>
              <w:t>, анестезиологии-реанимации, реанимации и интенсивной терапии, патологоанатомических, судебно-медицинской экспертизы</w:t>
            </w:r>
            <w:r w:rsidR="000E5194">
              <w:rPr>
                <w:rFonts w:ascii="Times New Roman" w:hAnsi="Times New Roman" w:cs="Times New Roman"/>
                <w:sz w:val="28"/>
                <w:szCs w:val="28"/>
                <w:vertAlign w:val="superscript"/>
              </w:rPr>
              <w:t>3</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tcBorders>
              <w:top w:val="nil"/>
              <w:left w:val="nil"/>
              <w:bottom w:val="nil"/>
              <w:right w:val="nil"/>
            </w:tcBorders>
            <w:shd w:val="clear" w:color="auto" w:fill="auto"/>
          </w:tcPr>
          <w:p w:rsidR="00C276CE" w:rsidRPr="00D82366" w:rsidRDefault="00C276CE" w:rsidP="003E2782">
            <w:pPr>
              <w:pStyle w:val="ConsPlusNormal"/>
              <w:jc w:val="center"/>
              <w:outlineLvl w:val="2"/>
              <w:rPr>
                <w:rFonts w:ascii="Times New Roman" w:hAnsi="Times New Roman" w:cs="Times New Roman"/>
                <w:sz w:val="28"/>
                <w:szCs w:val="28"/>
              </w:rPr>
            </w:pPr>
            <w:r w:rsidRPr="00D82366">
              <w:rPr>
                <w:rFonts w:ascii="Times New Roman" w:hAnsi="Times New Roman" w:cs="Times New Roman"/>
                <w:sz w:val="28"/>
                <w:szCs w:val="28"/>
              </w:rPr>
              <w:t>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Профессиональные квалификационные группы должностей работников, занятых в сфере здравоохранения и предоставления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2.1.</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второго уровня,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ind w:firstLine="284"/>
              <w:rPr>
                <w:rFonts w:ascii="Times New Roman" w:hAnsi="Times New Roman" w:cs="Times New Roman"/>
                <w:sz w:val="28"/>
                <w:szCs w:val="28"/>
              </w:rPr>
            </w:pPr>
            <w:r w:rsidRPr="00D82366">
              <w:rPr>
                <w:rFonts w:ascii="Times New Roman" w:hAnsi="Times New Roman" w:cs="Times New Roman"/>
                <w:sz w:val="28"/>
                <w:szCs w:val="28"/>
              </w:rPr>
              <w:t>социальный работник</w:t>
            </w:r>
          </w:p>
        </w:tc>
        <w:tc>
          <w:tcPr>
            <w:tcW w:w="1304" w:type="dxa"/>
            <w:tcBorders>
              <w:top w:val="nil"/>
              <w:left w:val="nil"/>
              <w:bottom w:val="nil"/>
              <w:right w:val="nil"/>
            </w:tcBorders>
            <w:shd w:val="clear" w:color="auto" w:fill="auto"/>
          </w:tcPr>
          <w:p w:rsidR="00C276CE" w:rsidRPr="00D82366" w:rsidRDefault="00B84CAD"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10557</w:t>
            </w: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shd w:val="clear" w:color="auto" w:fill="auto"/>
          </w:tcPr>
          <w:p w:rsidR="00C276CE" w:rsidRPr="00D82366" w:rsidRDefault="00B84CAD"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13041</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4D6F6D" w:rsidRDefault="00C276CE" w:rsidP="00020EF4">
            <w:pPr>
              <w:pStyle w:val="ConsPlusNormal"/>
              <w:ind w:firstLine="284"/>
              <w:jc w:val="both"/>
              <w:rPr>
                <w:rFonts w:ascii="Times New Roman" w:hAnsi="Times New Roman" w:cs="Times New Roman"/>
                <w:sz w:val="28"/>
                <w:szCs w:val="28"/>
              </w:rPr>
            </w:pPr>
            <w:r w:rsidRPr="004D6F6D">
              <w:rPr>
                <w:rFonts w:ascii="Times New Roman" w:hAnsi="Times New Roman" w:cs="Times New Roman"/>
                <w:sz w:val="28"/>
                <w:szCs w:val="28"/>
              </w:rPr>
              <w:t>инструктор-методист по лечебной физкультуре, специалист по социальной работе</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shd w:val="clear" w:color="auto" w:fill="auto"/>
          </w:tcPr>
          <w:p w:rsidR="00C276CE" w:rsidRPr="00D82366" w:rsidRDefault="00B84CAD" w:rsidP="006E49D7">
            <w:pPr>
              <w:pStyle w:val="ConsPlusNormal"/>
              <w:jc w:val="center"/>
              <w:rPr>
                <w:rFonts w:ascii="Times New Roman" w:hAnsi="Times New Roman" w:cs="Times New Roman"/>
                <w:sz w:val="28"/>
                <w:szCs w:val="28"/>
              </w:rPr>
            </w:pPr>
            <w:r>
              <w:rPr>
                <w:rFonts w:ascii="Times New Roman" w:hAnsi="Times New Roman" w:cs="Times New Roman"/>
                <w:sz w:val="28"/>
                <w:szCs w:val="28"/>
              </w:rPr>
              <w:t>16200</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6A70D9">
            <w:pPr>
              <w:pStyle w:val="ConsPlusNormal"/>
              <w:ind w:firstLine="284"/>
              <w:jc w:val="both"/>
              <w:rPr>
                <w:rFonts w:ascii="Times New Roman" w:hAnsi="Times New Roman" w:cs="Times New Roman"/>
                <w:sz w:val="28"/>
                <w:szCs w:val="28"/>
              </w:rPr>
            </w:pPr>
            <w:r w:rsidRPr="00D82366">
              <w:rPr>
                <w:rFonts w:ascii="Times New Roman" w:hAnsi="Times New Roman" w:cs="Times New Roman"/>
                <w:sz w:val="28"/>
                <w:szCs w:val="28"/>
              </w:rPr>
              <w:t>медицинский психолог, биолог, зоолог, энтомолог, эксперт-физик по контролю за источниками ионизирующих и неионизирующих излучений, химик-эксперт</w:t>
            </w:r>
            <w:r w:rsidR="005C6AB4" w:rsidRPr="00D82366">
              <w:rPr>
                <w:rFonts w:ascii="Times New Roman" w:hAnsi="Times New Roman" w:cs="Times New Roman"/>
                <w:sz w:val="28"/>
                <w:szCs w:val="28"/>
              </w:rPr>
              <w:t>, судебный эксперт (эксперт-биохимик, эксперт-генетик, эксперт-химик)</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3.</w:t>
            </w:r>
          </w:p>
        </w:tc>
        <w:tc>
          <w:tcPr>
            <w:tcW w:w="7143" w:type="dxa"/>
            <w:gridSpan w:val="2"/>
            <w:tcBorders>
              <w:top w:val="nil"/>
              <w:left w:val="nil"/>
              <w:bottom w:val="nil"/>
              <w:right w:val="nil"/>
            </w:tcBorders>
          </w:tcPr>
          <w:p w:rsidR="00F259F8"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образования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3.1.</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работников</w:t>
            </w:r>
            <w:r>
              <w:rPr>
                <w:rFonts w:ascii="Times New Roman" w:hAnsi="Times New Roman" w:cs="Times New Roman"/>
                <w:sz w:val="28"/>
                <w:szCs w:val="28"/>
              </w:rPr>
              <w:t xml:space="preserve"> учебно-вспомогательного персонала второго уровня </w:t>
            </w:r>
          </w:p>
          <w:p w:rsidR="00234056" w:rsidRDefault="00234056" w:rsidP="003E2782">
            <w:pPr>
              <w:pStyle w:val="ConsPlusNormal"/>
              <w:rPr>
                <w:rFonts w:ascii="Times New Roman" w:hAnsi="Times New Roman" w:cs="Times New Roman"/>
                <w:sz w:val="28"/>
                <w:szCs w:val="28"/>
              </w:rPr>
            </w:pPr>
          </w:p>
          <w:p w:rsidR="00F259F8" w:rsidRDefault="00F259F8" w:rsidP="003E2782">
            <w:pPr>
              <w:pStyle w:val="ConsPlusNormal"/>
              <w:rPr>
                <w:rFonts w:ascii="Times New Roman" w:hAnsi="Times New Roman" w:cs="Times New Roman"/>
                <w:sz w:val="28"/>
                <w:szCs w:val="28"/>
              </w:rPr>
            </w:pPr>
            <w:r>
              <w:rPr>
                <w:rFonts w:ascii="Times New Roman" w:hAnsi="Times New Roman" w:cs="Times New Roman"/>
                <w:sz w:val="28"/>
                <w:szCs w:val="28"/>
              </w:rPr>
              <w:t>1 квалификационный уровень:</w:t>
            </w:r>
          </w:p>
          <w:p w:rsidR="00FC185A" w:rsidRDefault="00FC185A" w:rsidP="003E2782">
            <w:pPr>
              <w:pStyle w:val="ConsPlusNormal"/>
              <w:rPr>
                <w:rFonts w:ascii="Times New Roman" w:hAnsi="Times New Roman" w:cs="Times New Roman"/>
                <w:sz w:val="28"/>
                <w:szCs w:val="28"/>
              </w:rPr>
            </w:pPr>
          </w:p>
          <w:p w:rsidR="00F259F8" w:rsidRPr="00C276CE" w:rsidRDefault="002C051E" w:rsidP="00141E34">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259F8">
              <w:rPr>
                <w:rFonts w:ascii="Times New Roman" w:hAnsi="Times New Roman" w:cs="Times New Roman"/>
                <w:sz w:val="28"/>
                <w:szCs w:val="28"/>
              </w:rPr>
              <w:t xml:space="preserve">младший воспитатель                                                    </w:t>
            </w:r>
          </w:p>
        </w:tc>
        <w:tc>
          <w:tcPr>
            <w:tcW w:w="1304" w:type="dxa"/>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234056" w:rsidRDefault="00234056" w:rsidP="003E2782">
            <w:pPr>
              <w:pStyle w:val="ConsPlusNormal"/>
              <w:rPr>
                <w:rFonts w:ascii="Times New Roman" w:hAnsi="Times New Roman" w:cs="Times New Roman"/>
                <w:sz w:val="28"/>
                <w:szCs w:val="28"/>
              </w:rPr>
            </w:pPr>
          </w:p>
          <w:p w:rsidR="00FC185A" w:rsidRPr="00C276CE" w:rsidRDefault="000A5F09"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14572</w:t>
            </w: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E112A5">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3.</w:t>
            </w:r>
            <w:r w:rsidR="00E112A5">
              <w:rPr>
                <w:rFonts w:ascii="Times New Roman" w:hAnsi="Times New Roman" w:cs="Times New Roman"/>
                <w:sz w:val="28"/>
                <w:szCs w:val="28"/>
              </w:rPr>
              <w:t>2</w:t>
            </w:r>
            <w:r w:rsidRPr="00C276CE">
              <w:rPr>
                <w:rFonts w:ascii="Times New Roman" w:hAnsi="Times New Roman" w:cs="Times New Roman"/>
                <w:sz w:val="28"/>
                <w:szCs w:val="28"/>
              </w:rPr>
              <w:t>.</w:t>
            </w:r>
          </w:p>
        </w:tc>
        <w:tc>
          <w:tcPr>
            <w:tcW w:w="7143" w:type="dxa"/>
            <w:gridSpan w:val="2"/>
            <w:tcBorders>
              <w:top w:val="nil"/>
              <w:left w:val="nil"/>
              <w:bottom w:val="nil"/>
              <w:right w:val="nil"/>
            </w:tcBorders>
          </w:tcPr>
          <w:p w:rsidR="00F259F8" w:rsidRPr="00C276CE" w:rsidRDefault="00F259F8" w:rsidP="00141E34">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педагогических работников</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7A2389" w:rsidRDefault="000A5F09"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13184</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2C051E" w:rsidP="003E2782">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sidRPr="00C276CE">
              <w:rPr>
                <w:rFonts w:ascii="Times New Roman" w:hAnsi="Times New Roman" w:cs="Times New Roman"/>
                <w:sz w:val="28"/>
                <w:szCs w:val="28"/>
              </w:rPr>
              <w:t>музыкальный руководитель</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7A2389" w:rsidRDefault="000A5F09"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14572</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социальный педагог, педагог-организатор</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7A2389" w:rsidRDefault="000A5F09"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17347</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воспитатель, педагог-психолог</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7A2389" w:rsidRDefault="000A5F09"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18041</w:t>
            </w: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старший воспитатель, учитель, учитель-дефектолог, учитель-логопед (логопед)</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среднего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333855" w:rsidP="003E2782">
            <w:pPr>
              <w:pStyle w:val="ConsPlusNormal"/>
              <w:ind w:firstLine="284"/>
              <w:rPr>
                <w:rFonts w:ascii="Times New Roman" w:hAnsi="Times New Roman" w:cs="Times New Roman"/>
                <w:sz w:val="28"/>
                <w:szCs w:val="28"/>
              </w:rPr>
            </w:pPr>
            <w:r w:rsidRPr="00B84CAD">
              <w:rPr>
                <w:rFonts w:ascii="Times New Roman" w:hAnsi="Times New Roman" w:cs="Times New Roman"/>
                <w:sz w:val="28"/>
                <w:szCs w:val="28"/>
              </w:rPr>
              <w:t>аккомпаниатор,</w:t>
            </w:r>
            <w:r>
              <w:rPr>
                <w:rFonts w:ascii="Times New Roman" w:hAnsi="Times New Roman" w:cs="Times New Roman"/>
                <w:sz w:val="28"/>
                <w:szCs w:val="28"/>
              </w:rPr>
              <w:t xml:space="preserve"> </w:t>
            </w:r>
            <w:r w:rsidR="00F259F8" w:rsidRPr="00C276CE">
              <w:rPr>
                <w:rFonts w:ascii="Times New Roman" w:hAnsi="Times New Roman" w:cs="Times New Roman"/>
                <w:sz w:val="28"/>
                <w:szCs w:val="28"/>
              </w:rPr>
              <w:t>культорганизатор</w:t>
            </w:r>
          </w:p>
        </w:tc>
        <w:tc>
          <w:tcPr>
            <w:tcW w:w="1304" w:type="dxa"/>
            <w:tcBorders>
              <w:top w:val="nil"/>
              <w:left w:val="nil"/>
              <w:bottom w:val="nil"/>
              <w:right w:val="nil"/>
            </w:tcBorders>
          </w:tcPr>
          <w:p w:rsidR="00F259F8" w:rsidRPr="00C276CE" w:rsidRDefault="00333855" w:rsidP="00333855">
            <w:pPr>
              <w:pStyle w:val="ConsPlusNormal"/>
              <w:jc w:val="center"/>
              <w:rPr>
                <w:rFonts w:ascii="Times New Roman" w:hAnsi="Times New Roman" w:cs="Times New Roman"/>
                <w:sz w:val="28"/>
                <w:szCs w:val="28"/>
              </w:rPr>
            </w:pPr>
            <w:r>
              <w:rPr>
                <w:rFonts w:ascii="Times New Roman" w:hAnsi="Times New Roman" w:cs="Times New Roman"/>
                <w:sz w:val="28"/>
                <w:szCs w:val="28"/>
              </w:rPr>
              <w:t>10041</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A17099">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4.2.</w:t>
            </w:r>
          </w:p>
        </w:tc>
        <w:tc>
          <w:tcPr>
            <w:tcW w:w="7143" w:type="dxa"/>
            <w:gridSpan w:val="2"/>
            <w:tcBorders>
              <w:top w:val="nil"/>
              <w:left w:val="nil"/>
              <w:bottom w:val="nil"/>
              <w:right w:val="nil"/>
            </w:tcBorders>
          </w:tcPr>
          <w:p w:rsidR="00E15D7C" w:rsidRPr="00C276CE" w:rsidRDefault="00E15D7C" w:rsidP="00A17099">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1304" w:type="dxa"/>
            <w:tcBorders>
              <w:top w:val="nil"/>
              <w:left w:val="nil"/>
              <w:bottom w:val="nil"/>
              <w:right w:val="nil"/>
            </w:tcBorders>
          </w:tcPr>
          <w:p w:rsidR="00E15D7C" w:rsidRDefault="00E15D7C" w:rsidP="00333855">
            <w:pPr>
              <w:pStyle w:val="ConsPlusNormal"/>
              <w:jc w:val="center"/>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A17099">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E15D7C">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библиотекарь</w:t>
            </w:r>
          </w:p>
        </w:tc>
        <w:tc>
          <w:tcPr>
            <w:tcW w:w="1304" w:type="dxa"/>
            <w:tcBorders>
              <w:top w:val="nil"/>
              <w:left w:val="nil"/>
              <w:bottom w:val="nil"/>
              <w:right w:val="nil"/>
            </w:tcBorders>
          </w:tcPr>
          <w:p w:rsidR="00E15D7C" w:rsidRPr="00E15D7C" w:rsidRDefault="00E15D7C" w:rsidP="00333855">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11296</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5.</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должностей руководителей, специалистов и служащих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9415</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агент по снабжению, архивариус, дежурный (по выдаче справок и другому), кассир, делопроизводитель, машинистка, секретарь-машинистка, статистик, </w:t>
            </w:r>
            <w:r w:rsidRPr="00C276CE">
              <w:rPr>
                <w:rFonts w:ascii="Times New Roman" w:hAnsi="Times New Roman" w:cs="Times New Roman"/>
                <w:sz w:val="28"/>
                <w:szCs w:val="28"/>
              </w:rPr>
              <w:lastRenderedPageBreak/>
              <w:t>комендант, секретарь</w:t>
            </w:r>
            <w:r>
              <w:rPr>
                <w:rFonts w:ascii="Times New Roman" w:hAnsi="Times New Roman" w:cs="Times New Roman"/>
                <w:sz w:val="28"/>
                <w:szCs w:val="28"/>
              </w:rPr>
              <w:t>, экспедитор по перевозке грузов</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10041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10669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Pr>
                <w:rFonts w:ascii="Times New Roman" w:hAnsi="Times New Roman" w:cs="Times New Roman"/>
                <w:sz w:val="28"/>
                <w:szCs w:val="28"/>
              </w:rPr>
              <w:t xml:space="preserve">администратор, </w:t>
            </w:r>
            <w:r w:rsidRPr="00C276CE">
              <w:rPr>
                <w:rFonts w:ascii="Times New Roman" w:hAnsi="Times New Roman" w:cs="Times New Roman"/>
                <w:sz w:val="28"/>
                <w:szCs w:val="28"/>
              </w:rPr>
              <w:t>инспектор по кадрам, секретарь руководителя, оператор диспетчерской службы, техник, техник вычислительного (информационно-вычислительного) центра, техник-программист, диспетчер</w:t>
            </w:r>
            <w:r>
              <w:rPr>
                <w:rFonts w:ascii="Times New Roman" w:hAnsi="Times New Roman" w:cs="Times New Roman"/>
                <w:sz w:val="28"/>
                <w:szCs w:val="28"/>
              </w:rPr>
              <w:t>, техник по защите информации, техник по планированию</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E15D7C"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11296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заведующий архивом, заведующий канцелярией, заведующий складом, заведующий хозяйством,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внутридолжностная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11924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заведующий жилым корпусом пансионата, заведующий общежитием, заведующий производством (шеф-повар), начальник хозяйственного отдела, должности служащих первого квалификационного уровня, по которым устанавливается I внутридолжностная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12551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механик, 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14183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начальник гаража, начальник (заведующий) мастерской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5.3.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E15D7C" w:rsidP="00333855">
            <w:pPr>
              <w:pStyle w:val="ConsPlusNormal"/>
              <w:jc w:val="center"/>
              <w:rPr>
                <w:rFonts w:ascii="Times New Roman" w:hAnsi="Times New Roman" w:cs="Times New Roman"/>
                <w:sz w:val="28"/>
                <w:szCs w:val="28"/>
              </w:rPr>
            </w:pPr>
            <w:r>
              <w:rPr>
                <w:rFonts w:ascii="Times New Roman" w:hAnsi="Times New Roman" w:cs="Times New Roman"/>
                <w:sz w:val="28"/>
                <w:szCs w:val="28"/>
              </w:rPr>
              <w:t>14434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Pr>
                <w:rFonts w:ascii="Times New Roman" w:hAnsi="Times New Roman" w:cs="Times New Roman"/>
                <w:sz w:val="28"/>
                <w:szCs w:val="28"/>
              </w:rPr>
              <w:t xml:space="preserve">аналитик, </w:t>
            </w:r>
            <w:r w:rsidRPr="00C276CE">
              <w:rPr>
                <w:rFonts w:ascii="Times New Roman" w:hAnsi="Times New Roman" w:cs="Times New Roman"/>
                <w:sz w:val="28"/>
                <w:szCs w:val="28"/>
              </w:rPr>
              <w:t xml:space="preserve">бухгалтер, </w:t>
            </w:r>
            <w:r>
              <w:rPr>
                <w:rFonts w:ascii="Times New Roman" w:hAnsi="Times New Roman" w:cs="Times New Roman"/>
                <w:sz w:val="28"/>
                <w:szCs w:val="28"/>
              </w:rPr>
              <w:t xml:space="preserve">документовед, </w:t>
            </w:r>
            <w:r w:rsidRPr="00C276CE">
              <w:rPr>
                <w:rFonts w:ascii="Times New Roman" w:hAnsi="Times New Roman" w:cs="Times New Roman"/>
                <w:sz w:val="28"/>
                <w:szCs w:val="28"/>
              </w:rPr>
              <w:t xml:space="preserve">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специалист по охране труда, инженер по ремонту, инженер-программист (программист), инженер-электроник (электроник), инженер-энергетик (энергетик), менеджер, менеджер по персоналу, </w:t>
            </w:r>
            <w:r>
              <w:rPr>
                <w:rFonts w:ascii="Times New Roman" w:hAnsi="Times New Roman" w:cs="Times New Roman"/>
                <w:sz w:val="28"/>
                <w:szCs w:val="28"/>
              </w:rPr>
              <w:t xml:space="preserve">менеджер по рекламе, менеджер по связям с общественностью, переводчик, </w:t>
            </w:r>
            <w:r w:rsidRPr="00C276CE">
              <w:rPr>
                <w:rFonts w:ascii="Times New Roman" w:hAnsi="Times New Roman" w:cs="Times New Roman"/>
                <w:sz w:val="28"/>
                <w:szCs w:val="28"/>
              </w:rPr>
              <w:t>психолог, социолог, специалист по защите информации, специалист по кадрам, специалист по связям с общественностью,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по материально-техническому снабжению, экономист по планированию, экономист по труду, экономист по финансовой работе, юрисконсульт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E15D7C"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15061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II внутридолжностная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E15D7C"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15687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I внутридолжностная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C276CE" w:rsidRDefault="00E15D7C"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16317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C276CE" w:rsidRDefault="00E15D7C"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17571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главные специалисты: в отделах, отделениях, лабораториях, мастерских, заместитель главного </w:t>
            </w:r>
            <w:r w:rsidRPr="00C276CE">
              <w:rPr>
                <w:rFonts w:ascii="Times New Roman" w:hAnsi="Times New Roman" w:cs="Times New Roman"/>
                <w:sz w:val="28"/>
                <w:szCs w:val="28"/>
              </w:rPr>
              <w:lastRenderedPageBreak/>
              <w:t>бухгалтера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5.4.</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17571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начальник отдела кадров, начальник отдела материально-технического снабжения, начальник планово-экономического отдела, начальник технического отдела, начальник финансового отдела, начальник юридического отдела 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E15D7C"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18198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главный (механик, энергетик), заведующий медицинским складом мобилизационного резерва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18826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директор (начальник, заведующий) филиала, другого обособленного структурного подразделения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6.</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E15D7C"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9037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буфетчик, кухонный рабочий, мойщик посуды, машинист по стирке и ремонту спецодежды, подсобный рабочий, кладовщик, швея, водитель мототранспортных средств, гардеробщик, дворник, дезинфектор, истопник, кастелянша, кладовщик, лифтер, оператор копировальных и множительных машин, парикмахер, переплетчик документов, рабочий по уходу за животными, садовник, сторож (вахтер), уборщик производственных помещений, уборщик служебных помещений, уборщик территорий</w:t>
            </w:r>
            <w:r>
              <w:rPr>
                <w:rFonts w:ascii="Times New Roman" w:hAnsi="Times New Roman" w:cs="Times New Roman"/>
                <w:sz w:val="28"/>
                <w:szCs w:val="28"/>
              </w:rPr>
              <w:t>, няня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E15D7C"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9287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Default="00E15D7C"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p w:rsidR="00E15D7C" w:rsidRPr="00C276CE" w:rsidRDefault="00E15D7C" w:rsidP="001753EF">
            <w:pPr>
              <w:pStyle w:val="ConsPlusNormal"/>
              <w:ind w:firstLine="284"/>
              <w:jc w:val="both"/>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E15D7C"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9415</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оператор электронно-вычислительных и вычислительных машин, слесарь-сантехник, газосварщик, электросварщик ручной сварки, электросварщик на автоматических и полуавтоматических машинах, электромонтер по ремонту и обслуживанию электрооборудования, повар, слесарь-электрик по ремонту электрооборудования, электромонтер по ремонту и обслуживанию аппаратуры и устройств связи, слесарь по ремонту автомобилей, машинист холодильных установок, рабочие-станочники (токари, фрезеровщики, шлифовщики и другие), столяр, маляр, штукатур, плотник, каменщик, парикмахер, оператор котельной, рабочий по комплексному обслуживанию и ремонту зданий, кровельщик (по стальным и рулонным кровлям, по кровлям из штучных материалов), машинист компрессорных установок, слесарь по ремонту и обслуживанию систем вентиляции и кондиционирования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E15D7C" w:rsidP="00333855">
            <w:pPr>
              <w:pStyle w:val="ConsPlusNormal"/>
              <w:jc w:val="center"/>
              <w:rPr>
                <w:rFonts w:ascii="Times New Roman" w:hAnsi="Times New Roman" w:cs="Times New Roman"/>
                <w:sz w:val="28"/>
                <w:szCs w:val="28"/>
              </w:rPr>
            </w:pPr>
            <w:r>
              <w:rPr>
                <w:rFonts w:ascii="Times New Roman" w:hAnsi="Times New Roman" w:cs="Times New Roman"/>
                <w:sz w:val="28"/>
                <w:szCs w:val="28"/>
              </w:rPr>
              <w:t>9790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слесарь по обслуживанию и ремонту оборудования, электромеханик по лифтам, слесарь по контрольно-измерительным приборам и автоматике, электромеханик по ремонту и обслуживанию медицинского оборудования, электромонтер по ремонту аппаратуры релейной защиты и автоматики, фотограф</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10168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10543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водитель автомобиля скорой медицинской помощи, аппаратчик гидролиза, аппаратчик дегидрирования, аппаратчик экстрагирования, газосварщик, машинист холодильных установок, рабочие-станочники (токари, фрезеровщики, шлифовщики и другие), слесарь по контрольно-измерительным приборам и автоматике, слесарь-ремонтник, слесарь-сантехник, слесарь-электрик по ремонту электрооборудования, слесарь по ремонту и обслуживанию систем вентиляции и кондиционирования, слесарь-электромонтажник, столяр, электромеханик по ремонту и обслуживанию медицинского оборудования, электромонтер по ремонту аппаратуры релейной защиты и автоматики, электромонтер по ремонту и обслуживанию аппаратуры и устройств связи, электросварщик ручной сварки, электросварщик на автоматических и полуавтоматических машинах, фотограф</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7.</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7.1.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14434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специалист (ведущий специалист) гражданской обороны</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8.</w:t>
            </w:r>
          </w:p>
        </w:tc>
        <w:tc>
          <w:tcPr>
            <w:tcW w:w="7143" w:type="dxa"/>
            <w:gridSpan w:val="2"/>
            <w:tcBorders>
              <w:top w:val="nil"/>
              <w:left w:val="nil"/>
              <w:bottom w:val="nil"/>
              <w:right w:val="nil"/>
            </w:tcBorders>
          </w:tcPr>
          <w:p w:rsidR="00E15D7C"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Профессиональные квалификационные группы </w:t>
            </w:r>
            <w:r w:rsidRPr="00C276CE">
              <w:rPr>
                <w:rFonts w:ascii="Times New Roman" w:hAnsi="Times New Roman" w:cs="Times New Roman"/>
                <w:sz w:val="28"/>
                <w:szCs w:val="28"/>
              </w:rPr>
              <w:lastRenderedPageBreak/>
              <w:t>должностей работников печатных средств массовой информации</w:t>
            </w:r>
          </w:p>
          <w:p w:rsidR="00E15D7C" w:rsidRDefault="00E15D7C" w:rsidP="003E2782">
            <w:pPr>
              <w:pStyle w:val="ConsPlusNormal"/>
              <w:rPr>
                <w:rFonts w:ascii="Times New Roman" w:hAnsi="Times New Roman" w:cs="Times New Roman"/>
                <w:sz w:val="28"/>
                <w:szCs w:val="28"/>
              </w:rPr>
            </w:pPr>
          </w:p>
          <w:p w:rsidR="00E15D7C" w:rsidRPr="00C276CE" w:rsidRDefault="00E15D7C" w:rsidP="003E2782">
            <w:pPr>
              <w:pStyle w:val="ConsPlusNormal"/>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8.1.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10669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14434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корреспондент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15061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16317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главный 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020EF4" w:rsidTr="00020EF4">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093" w:type="dxa"/>
            <w:tcBorders>
              <w:top w:val="nil"/>
              <w:left w:val="nil"/>
              <w:bottom w:val="nil"/>
              <w:right w:val="nil"/>
            </w:tcBorders>
          </w:tcPr>
          <w:p w:rsidR="00E15D7C" w:rsidRPr="00C276CE"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 xml:space="preserve">Профессиональные квалификационные </w:t>
            </w:r>
            <w:hyperlink r:id="rId7" w:history="1">
              <w:r w:rsidRPr="00020EF4">
                <w:rPr>
                  <w:rFonts w:ascii="Times New Roman" w:hAnsi="Times New Roman" w:cs="Times New Roman"/>
                  <w:sz w:val="28"/>
                  <w:szCs w:val="28"/>
                </w:rPr>
                <w:t>группы</w:t>
              </w:r>
            </w:hyperlink>
            <w:r w:rsidRPr="00020EF4">
              <w:rPr>
                <w:rFonts w:ascii="Times New Roman" w:hAnsi="Times New Roman" w:cs="Times New Roman"/>
                <w:sz w:val="28"/>
                <w:szCs w:val="28"/>
              </w:rPr>
              <w:t xml:space="preserve"> должностей работников физической культуры и спорта</w:t>
            </w:r>
          </w:p>
        </w:tc>
        <w:tc>
          <w:tcPr>
            <w:tcW w:w="1354" w:type="dxa"/>
            <w:gridSpan w:val="2"/>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9.1</w:t>
            </w: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Профессиональная квалификационная группа должностей работников физической культуры и спорта второго уровня</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2 квалификационный уровень:</w:t>
            </w:r>
            <w:r w:rsidRPr="00020EF4">
              <w:rPr>
                <w:rFonts w:ascii="Times New Roman" w:hAnsi="Times New Roman" w:cs="Times New Roman"/>
                <w:sz w:val="28"/>
                <w:szCs w:val="28"/>
              </w:rPr>
              <w:tab/>
            </w:r>
          </w:p>
        </w:tc>
        <w:tc>
          <w:tcPr>
            <w:tcW w:w="1304" w:type="dxa"/>
            <w:tcBorders>
              <w:top w:val="nil"/>
              <w:left w:val="nil"/>
              <w:bottom w:val="nil"/>
              <w:right w:val="nil"/>
            </w:tcBorders>
          </w:tcPr>
          <w:p w:rsidR="00E15D7C" w:rsidRPr="00C276CE" w:rsidRDefault="00E15D7C"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13184</w:t>
            </w: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ind w:firstLine="227"/>
              <w:rPr>
                <w:rFonts w:ascii="Times New Roman" w:hAnsi="Times New Roman" w:cs="Times New Roman"/>
                <w:sz w:val="28"/>
                <w:szCs w:val="28"/>
              </w:rPr>
            </w:pPr>
            <w:r w:rsidRPr="00020EF4">
              <w:rPr>
                <w:rFonts w:ascii="Times New Roman" w:hAnsi="Times New Roman" w:cs="Times New Roman"/>
                <w:sz w:val="28"/>
                <w:szCs w:val="28"/>
              </w:rPr>
              <w:t>инструктор-методист по адаптивной физической культуре</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bl>
    <w:p w:rsidR="00C276CE" w:rsidRPr="00C276CE" w:rsidRDefault="00C276CE" w:rsidP="003E2782">
      <w:pPr>
        <w:pStyle w:val="ConsPlusNormal"/>
        <w:jc w:val="both"/>
        <w:rPr>
          <w:rFonts w:ascii="Times New Roman" w:hAnsi="Times New Roman" w:cs="Times New Roman"/>
          <w:sz w:val="28"/>
          <w:szCs w:val="28"/>
        </w:rPr>
      </w:pP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w:t>
      </w:r>
    </w:p>
    <w:p w:rsidR="00C276CE" w:rsidRPr="00C276CE" w:rsidRDefault="000E5194" w:rsidP="003E2782">
      <w:pPr>
        <w:pStyle w:val="ConsPlusNormal"/>
        <w:ind w:firstLine="540"/>
        <w:jc w:val="both"/>
        <w:rPr>
          <w:rFonts w:ascii="Times New Roman" w:hAnsi="Times New Roman" w:cs="Times New Roman"/>
          <w:sz w:val="28"/>
          <w:szCs w:val="28"/>
        </w:rPr>
      </w:pPr>
      <w:bookmarkStart w:id="0" w:name="P656"/>
      <w:bookmarkEnd w:id="0"/>
      <w:r>
        <w:rPr>
          <w:rFonts w:ascii="Times New Roman" w:hAnsi="Times New Roman" w:cs="Times New Roman"/>
          <w:sz w:val="28"/>
          <w:szCs w:val="28"/>
          <w:vertAlign w:val="superscript"/>
        </w:rPr>
        <w:t>1</w:t>
      </w:r>
      <w:r w:rsidR="00C276CE" w:rsidRPr="00C276CE">
        <w:rPr>
          <w:rFonts w:ascii="Times New Roman" w:hAnsi="Times New Roman" w:cs="Times New Roman"/>
          <w:sz w:val="28"/>
          <w:szCs w:val="28"/>
        </w:rPr>
        <w:t xml:space="preserve"> Врачи - судебно-психиатрические эксперты; врачи-неонатологи отделений (палат) для новорожденных детей; врачи-специалисты отделений экстренной и планово-консультативной помощи (кроме врачей-</w:t>
      </w:r>
      <w:r w:rsidR="00C276CE" w:rsidRPr="00C276CE">
        <w:rPr>
          <w:rFonts w:ascii="Times New Roman" w:hAnsi="Times New Roman" w:cs="Times New Roman"/>
          <w:sz w:val="28"/>
          <w:szCs w:val="28"/>
        </w:rPr>
        <w:lastRenderedPageBreak/>
        <w:t>специалистов, отнесенных к 4 квалификационному уровню);</w:t>
      </w:r>
    </w:p>
    <w:p w:rsidR="00C276CE" w:rsidRPr="00C276CE" w:rsidRDefault="000E5194" w:rsidP="003E2782">
      <w:pPr>
        <w:pStyle w:val="ConsPlusNormal"/>
        <w:ind w:firstLine="540"/>
        <w:jc w:val="both"/>
        <w:rPr>
          <w:rFonts w:ascii="Times New Roman" w:hAnsi="Times New Roman" w:cs="Times New Roman"/>
          <w:sz w:val="28"/>
          <w:szCs w:val="28"/>
        </w:rPr>
      </w:pPr>
      <w:bookmarkStart w:id="1" w:name="P657"/>
      <w:bookmarkEnd w:id="1"/>
      <w:r>
        <w:rPr>
          <w:rFonts w:ascii="Times New Roman" w:hAnsi="Times New Roman" w:cs="Times New Roman"/>
          <w:sz w:val="28"/>
          <w:szCs w:val="28"/>
          <w:vertAlign w:val="superscript"/>
        </w:rPr>
        <w:t>2</w:t>
      </w:r>
      <w:r w:rsidR="00C276CE" w:rsidRPr="00C276CE">
        <w:rPr>
          <w:rFonts w:ascii="Times New Roman" w:hAnsi="Times New Roman" w:cs="Times New Roman"/>
          <w:sz w:val="28"/>
          <w:szCs w:val="28"/>
        </w:rPr>
        <w:t xml:space="preserve"> Оперирующие врачи-хирурги всех наименований нижеперечисленных хирургических отделений (палат) для взрослых и детей в стационарах: акушерское (в том числе физиологическое, обсервационное, патологии беременности), гемодиализа, гинекологическое, гнойной хирургии, кардиохирургическое, колопроктологическое, микрохирургическое, нейрохирургическое (в том числе спинномозговой травмы), ожоговое, онкологическое, оперблок,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 хирургии, травматологическое (в том числе травмы кисти), травматолого-ортопедическое, туберкулезное для больных костно-суставным туберкулезом, туберкулезное для больных урогенитальным туберкулезом, туберкулезное легочно-хирургическое, урологическое (в том числе пересадки почки), хирургическое, хирургического лечения сложных нарушений ритма сердца и электрокардиостимуляции, хирургическое торакальное, челюстно-лицевой хирургии (стоматологическое), эндоскопическое;</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врачи - анестезиологи-реаниматологи отделений (групп) анестезиологии-реанимации, отделений (палат) реанимации и интенсивной терапии стационаров больничных учреждений, диспансеров и родильных домов, отделений экстренной и планово-консультативной помощи, групп анестезиологии-реанимации станций (отделений) скорой медицинской помощи;</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врачи - судебно-медицинские эксперты (за исключением занятых амбулаторным приемом), врачи-патологоанатомы;</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врачи-трансфузиологи отделений гравитационной хирургии крови;</w:t>
      </w:r>
    </w:p>
    <w:p w:rsidR="00C276CE" w:rsidRPr="00C276CE" w:rsidRDefault="000E5194" w:rsidP="003E2782">
      <w:pPr>
        <w:pStyle w:val="ConsPlusNormal"/>
        <w:ind w:firstLine="540"/>
        <w:jc w:val="both"/>
        <w:rPr>
          <w:rFonts w:ascii="Times New Roman" w:hAnsi="Times New Roman" w:cs="Times New Roman"/>
          <w:sz w:val="28"/>
          <w:szCs w:val="28"/>
        </w:rPr>
      </w:pPr>
      <w:bookmarkStart w:id="2" w:name="P661"/>
      <w:bookmarkEnd w:id="2"/>
      <w:r>
        <w:rPr>
          <w:rFonts w:ascii="Times New Roman" w:hAnsi="Times New Roman" w:cs="Times New Roman"/>
          <w:sz w:val="28"/>
          <w:szCs w:val="28"/>
          <w:vertAlign w:val="superscript"/>
        </w:rPr>
        <w:t>3</w:t>
      </w:r>
      <w:r w:rsidR="00C276CE" w:rsidRPr="00C276CE">
        <w:rPr>
          <w:rFonts w:ascii="Times New Roman" w:hAnsi="Times New Roman" w:cs="Times New Roman"/>
          <w:sz w:val="28"/>
          <w:szCs w:val="28"/>
        </w:rPr>
        <w:t xml:space="preserve"> Заведующие следующими структурными подразделениями:</w:t>
      </w:r>
    </w:p>
    <w:p w:rsidR="00C276CE" w:rsidRPr="00C276CE" w:rsidRDefault="00C276CE" w:rsidP="003E2782">
      <w:pPr>
        <w:pStyle w:val="ConsPlusNormal"/>
        <w:ind w:firstLine="539"/>
        <w:jc w:val="both"/>
        <w:rPr>
          <w:rFonts w:ascii="Times New Roman" w:hAnsi="Times New Roman" w:cs="Times New Roman"/>
          <w:sz w:val="28"/>
          <w:szCs w:val="28"/>
        </w:rPr>
      </w:pPr>
      <w:r w:rsidRPr="00C276CE">
        <w:rPr>
          <w:rFonts w:ascii="Times New Roman" w:hAnsi="Times New Roman" w:cs="Times New Roman"/>
          <w:sz w:val="28"/>
          <w:szCs w:val="28"/>
        </w:rPr>
        <w:t xml:space="preserve">хирургическими отделениями для взрослых и детей в стационарах: акушерское (в том числе физиологическое, обсервационное, патологии беременности), гинекологическое, гнойной хирургии, кардиохирургическое, колопроктологическое, микрохирургическое, нейрохирургическое (в том числе спинномозговой травмы), ожоговое, онкологическое, оперблок,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 хирургии, травматологическое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(в том числе травмы кисти), травматолого-ортопедическое, туберкулезное для больных костно-суставным туберкулезом, туберкулезное для больных урогенитальным туберкулезом, туберкулезное легочно-хирургическое, урологическое (в том числе пересадки почки), хирургическое, хирургического лечения сложных нарушений ритма сердца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и электрокардиостимуляции, хирургическое торакальное, челюстно-лицевой хирургии (стоматологическое), эндоскопическое</w:t>
      </w:r>
      <w:r w:rsidR="00501DA9">
        <w:rPr>
          <w:rFonts w:ascii="Times New Roman" w:hAnsi="Times New Roman" w:cs="Times New Roman"/>
          <w:sz w:val="28"/>
          <w:szCs w:val="28"/>
        </w:rPr>
        <w:t>,</w:t>
      </w:r>
    </w:p>
    <w:p w:rsidR="00C276CE" w:rsidRPr="00C276CE" w:rsidRDefault="00C276CE" w:rsidP="003E2782">
      <w:pPr>
        <w:pStyle w:val="ConsPlusNormal"/>
        <w:ind w:firstLine="539"/>
        <w:jc w:val="both"/>
        <w:rPr>
          <w:rFonts w:ascii="Times New Roman" w:hAnsi="Times New Roman" w:cs="Times New Roman"/>
          <w:sz w:val="28"/>
          <w:szCs w:val="28"/>
        </w:rPr>
      </w:pPr>
      <w:r w:rsidRPr="00C276CE">
        <w:rPr>
          <w:rFonts w:ascii="Times New Roman" w:hAnsi="Times New Roman" w:cs="Times New Roman"/>
          <w:sz w:val="28"/>
          <w:szCs w:val="28"/>
        </w:rPr>
        <w:lastRenderedPageBreak/>
        <w:t xml:space="preserve">отделениями анестезиологии-реанимации, отделениями реанимации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и интенсивной терапии стационаров больничных учреждений, диспансеров</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 и родильных домов, отделениями экстренной и планово-консультативной помощи,</w:t>
      </w:r>
    </w:p>
    <w:p w:rsidR="003A5965" w:rsidRDefault="00C276CE" w:rsidP="0022399E">
      <w:pPr>
        <w:spacing w:after="0" w:line="240" w:lineRule="auto"/>
        <w:ind w:firstLine="539"/>
        <w:rPr>
          <w:rFonts w:ascii="Times New Roman" w:hAnsi="Times New Roman" w:cs="Times New Roman"/>
          <w:sz w:val="28"/>
          <w:szCs w:val="28"/>
        </w:rPr>
      </w:pPr>
      <w:r w:rsidRPr="00C276CE">
        <w:rPr>
          <w:rFonts w:ascii="Times New Roman" w:hAnsi="Times New Roman" w:cs="Times New Roman"/>
          <w:sz w:val="28"/>
          <w:szCs w:val="28"/>
        </w:rPr>
        <w:t>отделениями рентгеноударноволнового дистанционного дробления камней, лазерной хирургии, лабораториями искусственного кровообращения, рентгенохирургических методов диагностики и лечения, отделениями гемодиализа, отделениями гравитационной хирургии крови</w:t>
      </w:r>
      <w:r w:rsidR="00501DA9">
        <w:rPr>
          <w:rFonts w:ascii="Times New Roman" w:hAnsi="Times New Roman" w:cs="Times New Roman"/>
          <w:sz w:val="28"/>
          <w:szCs w:val="28"/>
        </w:rPr>
        <w:t>,</w:t>
      </w:r>
    </w:p>
    <w:p w:rsidR="001F30F1" w:rsidRPr="00A00DE4" w:rsidRDefault="001F30F1" w:rsidP="0022399E">
      <w:pPr>
        <w:autoSpaceDE w:val="0"/>
        <w:autoSpaceDN w:val="0"/>
        <w:adjustRightInd w:val="0"/>
        <w:spacing w:after="0" w:line="240" w:lineRule="auto"/>
        <w:ind w:firstLine="539"/>
        <w:jc w:val="both"/>
        <w:rPr>
          <w:rFonts w:ascii="Times New Roman" w:hAnsi="Times New Roman"/>
          <w:sz w:val="28"/>
          <w:szCs w:val="28"/>
          <w:lang w:eastAsia="ru-RU"/>
        </w:rPr>
      </w:pPr>
      <w:r w:rsidRPr="00A00DE4">
        <w:rPr>
          <w:rFonts w:ascii="Times New Roman" w:hAnsi="Times New Roman"/>
          <w:sz w:val="28"/>
          <w:szCs w:val="28"/>
          <w:lang w:eastAsia="ru-RU"/>
        </w:rPr>
        <w:t xml:space="preserve">отделами, отделениями бюро судебно-методической экспертизы, проводящими судебно-медицинские вскрытия, исследования трупов          </w:t>
      </w:r>
      <w:r w:rsidR="00C4769B">
        <w:rPr>
          <w:rFonts w:ascii="Times New Roman" w:hAnsi="Times New Roman"/>
          <w:sz w:val="28"/>
          <w:szCs w:val="28"/>
          <w:lang w:eastAsia="ru-RU"/>
        </w:rPr>
        <w:t xml:space="preserve">          </w:t>
      </w:r>
      <w:r w:rsidRPr="00A00DE4">
        <w:rPr>
          <w:rFonts w:ascii="Times New Roman" w:hAnsi="Times New Roman"/>
          <w:sz w:val="28"/>
          <w:szCs w:val="28"/>
          <w:lang w:eastAsia="ru-RU"/>
        </w:rPr>
        <w:t xml:space="preserve"> и трупного материала, обработку трупного материала</w:t>
      </w:r>
      <w:r w:rsidR="00501DA9">
        <w:rPr>
          <w:rFonts w:ascii="Times New Roman" w:hAnsi="Times New Roman"/>
          <w:sz w:val="28"/>
          <w:szCs w:val="28"/>
          <w:lang w:eastAsia="ru-RU"/>
        </w:rPr>
        <w:t>,</w:t>
      </w:r>
    </w:p>
    <w:p w:rsidR="001F30F1" w:rsidRPr="00C276CE" w:rsidRDefault="001F30F1" w:rsidP="0022399E">
      <w:pPr>
        <w:spacing w:after="0" w:line="240" w:lineRule="auto"/>
        <w:ind w:firstLine="539"/>
        <w:rPr>
          <w:rFonts w:ascii="Times New Roman" w:hAnsi="Times New Roman" w:cs="Times New Roman"/>
          <w:sz w:val="28"/>
          <w:szCs w:val="28"/>
        </w:rPr>
      </w:pPr>
      <w:r w:rsidRPr="00A00DE4">
        <w:rPr>
          <w:rFonts w:ascii="Times New Roman" w:hAnsi="Times New Roman"/>
          <w:sz w:val="28"/>
          <w:szCs w:val="28"/>
          <w:lang w:eastAsia="ru-RU"/>
        </w:rPr>
        <w:t>патологоанатомическими отделениями</w:t>
      </w:r>
      <w:r w:rsidR="00501DA9">
        <w:rPr>
          <w:rFonts w:ascii="Times New Roman" w:hAnsi="Times New Roman"/>
          <w:sz w:val="28"/>
          <w:szCs w:val="28"/>
          <w:lang w:eastAsia="ru-RU"/>
        </w:rPr>
        <w:t>.</w:t>
      </w:r>
      <w:r w:rsidR="00E25128">
        <w:rPr>
          <w:rFonts w:ascii="Times New Roman" w:hAnsi="Times New Roman" w:cs="Times New Roman"/>
          <w:sz w:val="28"/>
          <w:szCs w:val="28"/>
        </w:rPr>
        <w:t>"</w:t>
      </w:r>
    </w:p>
    <w:p w:rsidR="003E2782" w:rsidRPr="00C276CE" w:rsidRDefault="003E2782">
      <w:pPr>
        <w:spacing w:after="0" w:line="240" w:lineRule="auto"/>
        <w:ind w:firstLine="539"/>
        <w:rPr>
          <w:rFonts w:ascii="Times New Roman" w:hAnsi="Times New Roman" w:cs="Times New Roman"/>
          <w:sz w:val="28"/>
          <w:szCs w:val="28"/>
        </w:rPr>
      </w:pPr>
    </w:p>
    <w:sectPr w:rsidR="003E2782" w:rsidRPr="00C276CE" w:rsidSect="006E01FC">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F96" w:rsidRDefault="00275F96" w:rsidP="00FB05E1">
      <w:pPr>
        <w:spacing w:after="0" w:line="240" w:lineRule="auto"/>
      </w:pPr>
      <w:r>
        <w:separator/>
      </w:r>
    </w:p>
  </w:endnote>
  <w:endnote w:type="continuationSeparator" w:id="1">
    <w:p w:rsidR="00275F96" w:rsidRDefault="00275F96" w:rsidP="00FB0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Japanese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T Sans">
    <w:altName w:val="Arial"/>
    <w:charset w:val="CC"/>
    <w:family w:val="swiss"/>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Tahoma">
    <w:altName w:val="?l?r ???"/>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F96" w:rsidRDefault="00275F96" w:rsidP="00FB05E1">
      <w:pPr>
        <w:spacing w:after="0" w:line="240" w:lineRule="auto"/>
      </w:pPr>
      <w:r>
        <w:separator/>
      </w:r>
    </w:p>
  </w:footnote>
  <w:footnote w:type="continuationSeparator" w:id="1">
    <w:p w:rsidR="00275F96" w:rsidRDefault="00275F96" w:rsidP="00FB05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62345"/>
      <w:docPartObj>
        <w:docPartGallery w:val="Page Numbers (Top of Page)"/>
        <w:docPartUnique/>
      </w:docPartObj>
    </w:sdtPr>
    <w:sdtContent>
      <w:p w:rsidR="000A5F09" w:rsidRDefault="00BD259C">
        <w:pPr>
          <w:pStyle w:val="a3"/>
          <w:jc w:val="center"/>
        </w:pPr>
        <w:fldSimple w:instr=" PAGE   \* MERGEFORMAT ">
          <w:r w:rsidR="00CD6213">
            <w:rPr>
              <w:noProof/>
            </w:rPr>
            <w:t>3</w:t>
          </w:r>
        </w:fldSimple>
      </w:p>
    </w:sdtContent>
  </w:sdt>
  <w:p w:rsidR="000A5F09" w:rsidRDefault="000A5F0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276CE"/>
    <w:rsid w:val="000005A8"/>
    <w:rsid w:val="00017C50"/>
    <w:rsid w:val="00020EF4"/>
    <w:rsid w:val="00053DE5"/>
    <w:rsid w:val="00055272"/>
    <w:rsid w:val="000930E5"/>
    <w:rsid w:val="000A4526"/>
    <w:rsid w:val="000A5F09"/>
    <w:rsid w:val="000E5194"/>
    <w:rsid w:val="00141E34"/>
    <w:rsid w:val="0016757A"/>
    <w:rsid w:val="001753EF"/>
    <w:rsid w:val="001A0450"/>
    <w:rsid w:val="001E45C7"/>
    <w:rsid w:val="001F30F1"/>
    <w:rsid w:val="002003A1"/>
    <w:rsid w:val="00212056"/>
    <w:rsid w:val="00214991"/>
    <w:rsid w:val="0021767C"/>
    <w:rsid w:val="0022399E"/>
    <w:rsid w:val="00234056"/>
    <w:rsid w:val="00247E34"/>
    <w:rsid w:val="00275F96"/>
    <w:rsid w:val="0028137D"/>
    <w:rsid w:val="0029281F"/>
    <w:rsid w:val="002A2594"/>
    <w:rsid w:val="002C051E"/>
    <w:rsid w:val="002F5A3B"/>
    <w:rsid w:val="00333855"/>
    <w:rsid w:val="00367D54"/>
    <w:rsid w:val="00394DE5"/>
    <w:rsid w:val="003963DB"/>
    <w:rsid w:val="003A5965"/>
    <w:rsid w:val="003A6697"/>
    <w:rsid w:val="003C1E25"/>
    <w:rsid w:val="003E2782"/>
    <w:rsid w:val="00405D9D"/>
    <w:rsid w:val="00435B53"/>
    <w:rsid w:val="00477888"/>
    <w:rsid w:val="004A2400"/>
    <w:rsid w:val="004D6F6D"/>
    <w:rsid w:val="00501DA9"/>
    <w:rsid w:val="005174C3"/>
    <w:rsid w:val="005A5869"/>
    <w:rsid w:val="005C02B0"/>
    <w:rsid w:val="005C60DE"/>
    <w:rsid w:val="005C6AB4"/>
    <w:rsid w:val="005E1A08"/>
    <w:rsid w:val="005F1A10"/>
    <w:rsid w:val="0061313D"/>
    <w:rsid w:val="00623016"/>
    <w:rsid w:val="006251BA"/>
    <w:rsid w:val="00626146"/>
    <w:rsid w:val="00640CEC"/>
    <w:rsid w:val="0066661D"/>
    <w:rsid w:val="00667286"/>
    <w:rsid w:val="00674B4F"/>
    <w:rsid w:val="006842D9"/>
    <w:rsid w:val="006A70D9"/>
    <w:rsid w:val="006E01FC"/>
    <w:rsid w:val="006E49D7"/>
    <w:rsid w:val="007309BA"/>
    <w:rsid w:val="00737749"/>
    <w:rsid w:val="0076499D"/>
    <w:rsid w:val="00773465"/>
    <w:rsid w:val="00783BC2"/>
    <w:rsid w:val="007A2389"/>
    <w:rsid w:val="007B0B51"/>
    <w:rsid w:val="007C0297"/>
    <w:rsid w:val="007C2D7A"/>
    <w:rsid w:val="007F01BE"/>
    <w:rsid w:val="00813A59"/>
    <w:rsid w:val="008173F0"/>
    <w:rsid w:val="00822186"/>
    <w:rsid w:val="008426FD"/>
    <w:rsid w:val="0088735B"/>
    <w:rsid w:val="008A73B7"/>
    <w:rsid w:val="008A7B54"/>
    <w:rsid w:val="008C5015"/>
    <w:rsid w:val="008E4B60"/>
    <w:rsid w:val="00900483"/>
    <w:rsid w:val="00912C1D"/>
    <w:rsid w:val="009660D9"/>
    <w:rsid w:val="0099393E"/>
    <w:rsid w:val="00994640"/>
    <w:rsid w:val="009A6355"/>
    <w:rsid w:val="00A1168F"/>
    <w:rsid w:val="00A47298"/>
    <w:rsid w:val="00A62D67"/>
    <w:rsid w:val="00A94578"/>
    <w:rsid w:val="00AA3274"/>
    <w:rsid w:val="00AD6417"/>
    <w:rsid w:val="00B0597B"/>
    <w:rsid w:val="00B41BD4"/>
    <w:rsid w:val="00B84CAD"/>
    <w:rsid w:val="00BB3EBB"/>
    <w:rsid w:val="00BB4BB5"/>
    <w:rsid w:val="00BC6DAB"/>
    <w:rsid w:val="00BD259C"/>
    <w:rsid w:val="00C16B36"/>
    <w:rsid w:val="00C276CE"/>
    <w:rsid w:val="00C4769B"/>
    <w:rsid w:val="00C9279C"/>
    <w:rsid w:val="00CD4BA0"/>
    <w:rsid w:val="00CD6213"/>
    <w:rsid w:val="00CD7B7F"/>
    <w:rsid w:val="00D21F1D"/>
    <w:rsid w:val="00D24BE6"/>
    <w:rsid w:val="00D2664C"/>
    <w:rsid w:val="00D82366"/>
    <w:rsid w:val="00DB0AA4"/>
    <w:rsid w:val="00DB2A61"/>
    <w:rsid w:val="00DD21DD"/>
    <w:rsid w:val="00DD23D9"/>
    <w:rsid w:val="00DF339E"/>
    <w:rsid w:val="00E03A59"/>
    <w:rsid w:val="00E112A5"/>
    <w:rsid w:val="00E15D7C"/>
    <w:rsid w:val="00E25128"/>
    <w:rsid w:val="00E25C4C"/>
    <w:rsid w:val="00E439A1"/>
    <w:rsid w:val="00E605DE"/>
    <w:rsid w:val="00E90219"/>
    <w:rsid w:val="00EC46A3"/>
    <w:rsid w:val="00EF4B71"/>
    <w:rsid w:val="00F17531"/>
    <w:rsid w:val="00F259F8"/>
    <w:rsid w:val="00F33984"/>
    <w:rsid w:val="00F54B45"/>
    <w:rsid w:val="00F76369"/>
    <w:rsid w:val="00F856F0"/>
    <w:rsid w:val="00FA4010"/>
    <w:rsid w:val="00FB05A0"/>
    <w:rsid w:val="00FB05E1"/>
    <w:rsid w:val="00FC185A"/>
    <w:rsid w:val="00FC65C6"/>
    <w:rsid w:val="00FE34A9"/>
    <w:rsid w:val="00FF6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6CE"/>
  </w:style>
  <w:style w:type="paragraph" w:styleId="1">
    <w:name w:val="heading 1"/>
    <w:basedOn w:val="a"/>
    <w:next w:val="a"/>
    <w:link w:val="10"/>
    <w:uiPriority w:val="9"/>
    <w:qFormat/>
    <w:rsid w:val="00020EF4"/>
    <w:pPr>
      <w:keepNext/>
      <w:spacing w:before="240" w:after="60" w:line="240" w:lineRule="auto"/>
      <w:outlineLvl w:val="0"/>
    </w:pPr>
    <w:rPr>
      <w:rFonts w:ascii="Cambria" w:eastAsia="Times New Roman" w:hAnsi="Cambria" w:cs="Arial"/>
      <w:b/>
      <w:bCs/>
      <w:kern w:val="32"/>
      <w:sz w:val="32"/>
      <w:szCs w:val="3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C276C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B05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05E1"/>
  </w:style>
  <w:style w:type="paragraph" w:styleId="a5">
    <w:name w:val="footer"/>
    <w:basedOn w:val="a"/>
    <w:link w:val="a6"/>
    <w:uiPriority w:val="99"/>
    <w:semiHidden/>
    <w:unhideWhenUsed/>
    <w:rsid w:val="00FB05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B05E1"/>
  </w:style>
  <w:style w:type="character" w:customStyle="1" w:styleId="10">
    <w:name w:val="Заголовок 1 Знак"/>
    <w:basedOn w:val="a0"/>
    <w:link w:val="1"/>
    <w:uiPriority w:val="9"/>
    <w:rsid w:val="00020EF4"/>
    <w:rPr>
      <w:rFonts w:ascii="Cambria" w:eastAsia="Times New Roman" w:hAnsi="Cambria" w:cs="Arial"/>
      <w:b/>
      <w:bCs/>
      <w:kern w:val="32"/>
      <w:sz w:val="32"/>
      <w:szCs w:val="32"/>
      <w:lang w:val="en-US" w:bidi="en-US"/>
    </w:rPr>
  </w:style>
  <w:style w:type="paragraph" w:styleId="a7">
    <w:name w:val="Body Text Indent"/>
    <w:basedOn w:val="a8"/>
    <w:link w:val="a9"/>
    <w:rsid w:val="00020EF4"/>
    <w:pPr>
      <w:widowControl w:val="0"/>
      <w:suppressAutoHyphens/>
      <w:spacing w:after="0" w:line="240" w:lineRule="auto"/>
      <w:ind w:firstLine="709"/>
      <w:jc w:val="both"/>
    </w:pPr>
    <w:rPr>
      <w:rFonts w:ascii="PT Sans" w:eastAsia="Lucida Sans Unicode" w:hAnsi="PT Sans" w:cs="Times New Roman"/>
      <w:kern w:val="1"/>
      <w:sz w:val="24"/>
      <w:szCs w:val="24"/>
      <w:lang w:val="en-US" w:bidi="en-US"/>
    </w:rPr>
  </w:style>
  <w:style w:type="character" w:customStyle="1" w:styleId="a9">
    <w:name w:val="Основной текст с отступом Знак"/>
    <w:basedOn w:val="a0"/>
    <w:link w:val="a7"/>
    <w:rsid w:val="00020EF4"/>
    <w:rPr>
      <w:rFonts w:ascii="PT Sans" w:eastAsia="Lucida Sans Unicode" w:hAnsi="PT Sans" w:cs="Times New Roman"/>
      <w:kern w:val="1"/>
      <w:sz w:val="24"/>
      <w:szCs w:val="24"/>
      <w:lang w:val="en-US" w:bidi="en-US"/>
    </w:rPr>
  </w:style>
  <w:style w:type="paragraph" w:styleId="a8">
    <w:name w:val="Body Text"/>
    <w:basedOn w:val="a"/>
    <w:link w:val="aa"/>
    <w:uiPriority w:val="99"/>
    <w:semiHidden/>
    <w:unhideWhenUsed/>
    <w:rsid w:val="00020EF4"/>
    <w:pPr>
      <w:spacing w:after="120"/>
    </w:pPr>
  </w:style>
  <w:style w:type="character" w:customStyle="1" w:styleId="aa">
    <w:name w:val="Основной текст Знак"/>
    <w:basedOn w:val="a0"/>
    <w:link w:val="a8"/>
    <w:uiPriority w:val="99"/>
    <w:semiHidden/>
    <w:rsid w:val="00020EF4"/>
  </w:style>
  <w:style w:type="paragraph" w:styleId="ab">
    <w:name w:val="Balloon Text"/>
    <w:basedOn w:val="a"/>
    <w:link w:val="ac"/>
    <w:uiPriority w:val="99"/>
    <w:semiHidden/>
    <w:unhideWhenUsed/>
    <w:rsid w:val="0062614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261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A554B72AC0615BB25B08512D98AB92D7D663091B326E39BE41EFCCFFFC404499FD49286FD3CE45506A98A39611B11369745BF7203BDAB31n652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ABAC2-E633-45E1-B447-0D75E94D2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13</Pages>
  <Words>3018</Words>
  <Characters>17207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Oblzdrav</Company>
  <LinksUpToDate>false</LinksUpToDate>
  <CharactersWithSpaces>20185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User-6-3-3</dc:creator>
  <cp:keywords/>
  <dc:description/>
  <cp:lastModifiedBy>E_Fomichenko</cp:lastModifiedBy>
  <cp:revision>75</cp:revision>
  <cp:lastPrinted>2023-01-18T12:55:00Z</cp:lastPrinted>
  <dcterms:created xsi:type="dcterms:W3CDTF">2017-06-26T08:06:00Z</dcterms:created>
  <dcterms:modified xsi:type="dcterms:W3CDTF">2023-01-18T12:58:00Z</dcterms:modified>
</cp:coreProperties>
</file>